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spacing w:after="0" w:line="240" w:lineRule="auto"/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after="0" w:line="240" w:lineRule="auto"/>
        <w:ind w:left="0" w:firstLine="0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OFÍCIO GP/PM/ Nº 174/2017.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0" w:firstLine="0"/>
        <w:contextualSpacing w:val="0"/>
        <w:jc w:val="right"/>
        <w:rPr/>
      </w:pPr>
      <w:r w:rsidDel="00000000" w:rsidR="00000000" w:rsidRPr="00000000">
        <w:rPr>
          <w:rtl w:val="0"/>
        </w:rPr>
        <w:t xml:space="preserve">Cumaru (PE), 01º de novembro de 2017.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0" w:firstLine="0"/>
        <w:contextualSpacing w:val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left="0" w:firstLine="0"/>
        <w:contextualSpacing w:val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Ilmª. Srª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0"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LUCIANA SANTOS DE SÁ SILVA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Analista de Relacionamento - COOP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Carpina - PE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Assunto: </w:t>
      </w:r>
      <w:r w:rsidDel="00000000" w:rsidR="00000000" w:rsidRPr="00000000">
        <w:rPr>
          <w:rtl w:val="0"/>
        </w:rPr>
        <w:t xml:space="preserve">Resposta Carta COPP nº 0828/2017 - Cobrança Retroativa Aumento Consumo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left="0" w:firstLine="849.0000000000002"/>
        <w:contextualSpacing w:val="0"/>
        <w:jc w:val="both"/>
        <w:rPr/>
      </w:pPr>
      <w:r w:rsidDel="00000000" w:rsidR="00000000" w:rsidRPr="00000000">
        <w:rPr>
          <w:rtl w:val="0"/>
        </w:rPr>
        <w:t xml:space="preserve">O Município de Cumaru, pessoa jurídica de direito público interno, com sede na Rua Professor Luiz Gonzaga, s/n – Cumarú – PE. Inscrito no CNPJ sob o № 11.097.391/0001-20, representado pela sua prefeita a Sra. Mariana Mendes Medeiros, </w:t>
      </w:r>
      <w:r w:rsidDel="00000000" w:rsidR="00000000" w:rsidRPr="00000000">
        <w:rPr>
          <w:rtl w:val="0"/>
        </w:rPr>
        <w:t xml:space="preserve">abaixo assinado, vem a V.Sª a RATIFICAR, os termos do OFÍCIO PJ/PM/Nº 38/2017, enviado pela Procuradoria Jurídica deste Município, acerca do aviso de faturamento para cobrança retroativa há 06 (seis) meses referente a auditoria que teria constatado o aumento no parque de iluminação pública municipal</w: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left="0" w:firstLine="849.0000000000002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left="0" w:firstLine="849.0000000000002"/>
        <w:contextualSpacing w:val="0"/>
        <w:jc w:val="both"/>
        <w:rPr/>
      </w:pPr>
      <w:r w:rsidDel="00000000" w:rsidR="00000000" w:rsidRPr="00000000">
        <w:rPr>
          <w:rtl w:val="0"/>
        </w:rPr>
        <w:t xml:space="preserve">Nestes termos, tendo em vista os apontamentos realizados pela Procuradoria, em especial  no que concerne apuração ter sido realizada por estimativa e não pelo consumo real, de fato, e, ainda a falta de data concreta estabelecendo com precisão quando foi aumentado o consumo com o crescimento do parque de iluminação pública, o posicionamento deste Município é contra a cobrança retroativa.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left="0" w:firstLine="849.0000000000002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left="0" w:firstLine="849.0000000000002"/>
        <w:contextualSpacing w:val="0"/>
        <w:jc w:val="both"/>
        <w:rPr/>
      </w:pPr>
      <w:r w:rsidDel="00000000" w:rsidR="00000000" w:rsidRPr="00000000">
        <w:rPr>
          <w:rtl w:val="0"/>
        </w:rPr>
        <w:t xml:space="preserve">No mais, informamos que será realizada uma nova auditoria por parte deste Município, no que requeremos a indicação de técnico desta concessionária para acompanhamento.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firstLine="849.0000000000002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firstLine="849.0000000000002"/>
        <w:contextualSpacing w:val="0"/>
        <w:jc w:val="both"/>
        <w:rPr/>
      </w:pPr>
      <w:r w:rsidDel="00000000" w:rsidR="00000000" w:rsidRPr="00000000">
        <w:rPr>
          <w:rtl w:val="0"/>
        </w:rPr>
        <w:t xml:space="preserve"> Nestes termos pede deferimento,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firstLine="849.0000000000002"/>
        <w:contextualSpacing w:val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hanging="7.322834645669332"/>
        <w:contextualSpacing w:val="0"/>
        <w:jc w:val="center"/>
        <w:rPr/>
      </w:pP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0" w:firstLine="0"/>
        <w:contextualSpacing w:val="0"/>
        <w:jc w:val="center"/>
        <w:rPr/>
      </w:pPr>
      <w:r w:rsidDel="00000000" w:rsidR="00000000" w:rsidRPr="00000000">
        <w:rPr>
          <w:b w:val="1"/>
          <w:rtl w:val="0"/>
        </w:rPr>
        <w:t xml:space="preserve">Mariana Mendes de Medeiros</w:t>
      </w:r>
      <w:r w:rsidDel="00000000" w:rsidR="00000000" w:rsidRPr="00000000">
        <w:rPr>
          <w:rtl w:val="0"/>
        </w:rPr>
        <w:br w:type="textWrapping"/>
        <w:t xml:space="preserve">PREFEITA CONSTITUCIONAL</w:t>
        <w:br w:type="textWrapping"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.3228346456694" w:top="992.1259842519686" w:left="1417.3228346456694" w:right="1417.322834645669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Rua João de Moura Borba, S/N, Centro, Cumaru - PE, CEP 55655-000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Tel.: (81) 3644-1156 / FAX.: (81) 3644-1130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  </w:t>
    </w:r>
    <w:r w:rsidDel="00000000" w:rsidR="00000000" w:rsidRPr="00000000">
      <w:rPr>
        <w:b w:val="1"/>
        <w:sz w:val="28"/>
        <w:szCs w:val="28"/>
        <w:rtl w:val="0"/>
      </w:rPr>
      <w:t xml:space="preserve">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1533525</wp:posOffset>
          </wp:positionH>
          <wp:positionV relativeFrom="paragraph">
            <wp:posOffset>57150</wp:posOffset>
          </wp:positionV>
          <wp:extent cx="2239328" cy="738032"/>
          <wp:effectExtent b="0" l="0" r="0" t="0"/>
          <wp:wrapSquare wrapText="bothSides" distB="114300" distT="114300" distL="114300" distR="11430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9328" cy="7380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